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64BB5356">
            <wp:extent cx="1163835" cy="9177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ooshavan-Avedian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835" cy="917720"/>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77777777" w:rsidR="00A03B90" w:rsidRPr="00A03B90" w:rsidRDefault="00A03B90" w:rsidP="00A03B90">
      <w:pPr>
        <w:spacing w:after="0" w:line="240" w:lineRule="auto"/>
        <w:rPr>
          <w:rFonts w:cs="Calibri"/>
          <w:sz w:val="24"/>
          <w:szCs w:val="24"/>
        </w:rPr>
      </w:pPr>
      <w:r w:rsidRPr="00A03B90">
        <w:rPr>
          <w:rFonts w:cs="Calibri"/>
          <w:sz w:val="24"/>
          <w:szCs w:val="24"/>
        </w:rPr>
        <w:t xml:space="preserve">Präsident Ebrahim </w:t>
      </w:r>
      <w:proofErr w:type="spellStart"/>
      <w:r w:rsidRPr="00A03B90">
        <w:rPr>
          <w:rFonts w:cs="Calibri"/>
          <w:sz w:val="24"/>
          <w:szCs w:val="24"/>
        </w:rPr>
        <w:t>Raisi</w:t>
      </w:r>
      <w:proofErr w:type="spellEnd"/>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77777777" w:rsidR="00A03B90" w:rsidRPr="00A03B90" w:rsidRDefault="00A03B90" w:rsidP="00A03B90">
      <w:pPr>
        <w:spacing w:after="0" w:line="240" w:lineRule="auto"/>
        <w:rPr>
          <w:rFonts w:cs="Calibri"/>
          <w:sz w:val="24"/>
          <w:szCs w:val="24"/>
        </w:rPr>
      </w:pPr>
      <w:proofErr w:type="spellStart"/>
      <w:r w:rsidRPr="00A03B90">
        <w:rPr>
          <w:rFonts w:cs="Calibri"/>
          <w:sz w:val="24"/>
          <w:szCs w:val="24"/>
        </w:rPr>
        <w:t>Podbielskiallee</w:t>
      </w:r>
      <w:proofErr w:type="spellEnd"/>
      <w:r w:rsidRPr="00A03B90">
        <w:rPr>
          <w:rFonts w:cs="Calibri"/>
          <w:sz w:val="24"/>
          <w:szCs w:val="24"/>
        </w:rPr>
        <w:t xml:space="preserve"> 65-67</w:t>
      </w:r>
    </w:p>
    <w:p w14:paraId="7EE35CAF" w14:textId="586745D4" w:rsidR="000E32B3" w:rsidRPr="00A03B90" w:rsidRDefault="00A03B90" w:rsidP="00A03B90">
      <w:pPr>
        <w:shd w:val="clear" w:color="auto" w:fill="FFFFFF"/>
        <w:spacing w:after="0" w:line="240" w:lineRule="auto"/>
        <w:rPr>
          <w:rFonts w:cs="Calibri"/>
          <w:b/>
          <w:sz w:val="24"/>
          <w:szCs w:val="24"/>
        </w:rPr>
      </w:pPr>
      <w:r w:rsidRPr="00A03B90">
        <w:rPr>
          <w:rFonts w:cs="Calibri"/>
          <w:b/>
          <w:sz w:val="24"/>
          <w:szCs w:val="24"/>
        </w:rPr>
        <w:t>14195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B549CD6" w14:textId="77777777" w:rsidR="00CD2781" w:rsidRPr="00CD2781" w:rsidRDefault="00CD2781" w:rsidP="00CD2781">
      <w:pPr>
        <w:pStyle w:val="yiv5283853986ydp5f4974beyiv0919303168ydp1870d6aemsonormal"/>
        <w:shd w:val="clear" w:color="auto" w:fill="FFFFFF"/>
        <w:spacing w:before="0" w:beforeAutospacing="0" w:after="0" w:afterAutospacing="0"/>
        <w:rPr>
          <w:rFonts w:ascii="Calibri" w:hAnsi="Calibri" w:cs="Calibri"/>
          <w:color w:val="1D2228"/>
        </w:rPr>
      </w:pPr>
      <w:r w:rsidRPr="00CD2781">
        <w:rPr>
          <w:rFonts w:ascii="Calibri" w:hAnsi="Calibri" w:cs="Calibri"/>
          <w:color w:val="1D2228"/>
        </w:rPr>
        <w:t>Sehr geehrter Herr Präsident,</w:t>
      </w:r>
    </w:p>
    <w:p w14:paraId="2811BA33" w14:textId="77777777" w:rsidR="00CD2781" w:rsidRPr="00CD2781" w:rsidRDefault="00CD2781" w:rsidP="00CD2781">
      <w:pPr>
        <w:pStyle w:val="yiv5283853986ydp5f4974beyiv0919303168ydp1870d6aemsonormal"/>
        <w:shd w:val="clear" w:color="auto" w:fill="FFFFFF"/>
        <w:rPr>
          <w:rFonts w:ascii="Calibri" w:hAnsi="Calibri" w:cs="Calibri"/>
          <w:color w:val="1D2228"/>
        </w:rPr>
      </w:pPr>
      <w:r w:rsidRPr="00CD2781">
        <w:rPr>
          <w:rFonts w:ascii="Calibri" w:hAnsi="Calibri" w:cs="Calibri"/>
          <w:color w:val="1D2228"/>
        </w:rPr>
        <w:t xml:space="preserve">der iranische Staatsbürger </w:t>
      </w:r>
      <w:r w:rsidRPr="007D14B8">
        <w:rPr>
          <w:rFonts w:ascii="Calibri" w:hAnsi="Calibri" w:cs="Calibri"/>
          <w:b/>
          <w:color w:val="1D2228"/>
        </w:rPr>
        <w:t xml:space="preserve">Ismail </w:t>
      </w:r>
      <w:proofErr w:type="spellStart"/>
      <w:r w:rsidRPr="007D14B8">
        <w:rPr>
          <w:rFonts w:ascii="Calibri" w:hAnsi="Calibri" w:cs="Calibri"/>
          <w:b/>
          <w:color w:val="1D2228"/>
        </w:rPr>
        <w:t>Narimanpour</w:t>
      </w:r>
      <w:proofErr w:type="spellEnd"/>
      <w:r w:rsidRPr="00CD2781">
        <w:rPr>
          <w:rFonts w:ascii="Calibri" w:hAnsi="Calibri" w:cs="Calibri"/>
          <w:color w:val="1D2228"/>
        </w:rPr>
        <w:t xml:space="preserve"> hat sein Recht wahrgenommen, seinen Glauben zu wechseln und sich einer evangelischen Hauskirche angeschlossen. Der Christ wurde am 24. Dezember 2023 in der Stadt </w:t>
      </w:r>
      <w:proofErr w:type="spellStart"/>
      <w:r w:rsidRPr="007D14B8">
        <w:rPr>
          <w:rFonts w:ascii="Calibri" w:hAnsi="Calibri" w:cs="Calibri"/>
          <w:i/>
          <w:color w:val="1D2228"/>
        </w:rPr>
        <w:t>Dezful</w:t>
      </w:r>
      <w:proofErr w:type="spellEnd"/>
      <w:r w:rsidRPr="00CD2781">
        <w:rPr>
          <w:rFonts w:ascii="Calibri" w:hAnsi="Calibri" w:cs="Calibri"/>
          <w:color w:val="1D2228"/>
        </w:rPr>
        <w:t xml:space="preserve"> festgenommen. Die Sicherheitskräfte durchsuchten anlässlich der Festnahme die Wohnung des Konvertiten und beschlagnahmten seinen Computer und ein Mobiltelefon. Er war bereits im Jahr 2021 wegen angeblicher </w:t>
      </w:r>
      <w:bookmarkStart w:id="0" w:name="_GoBack"/>
      <w:bookmarkEnd w:id="0"/>
      <w:r w:rsidRPr="00CD2781">
        <w:rPr>
          <w:rFonts w:ascii="Calibri" w:hAnsi="Calibri" w:cs="Calibri"/>
          <w:color w:val="1D2228"/>
        </w:rPr>
        <w:t>„Propaganda gegen das Regime“ eingesperrt und dabei Berichten zufolge misshandelt worden.</w:t>
      </w:r>
    </w:p>
    <w:p w14:paraId="4B210520" w14:textId="77777777" w:rsidR="00CD2781" w:rsidRPr="00CD2781" w:rsidRDefault="00CD2781" w:rsidP="00CD2781">
      <w:pPr>
        <w:pStyle w:val="yiv5283853986ydp5f4974beyiv0919303168ydp1870d6aemsonormal"/>
        <w:shd w:val="clear" w:color="auto" w:fill="FFFFFF"/>
        <w:rPr>
          <w:rFonts w:ascii="Calibri" w:hAnsi="Calibri" w:cs="Calibri"/>
          <w:color w:val="1D2228"/>
        </w:rPr>
      </w:pPr>
      <w:r w:rsidRPr="00CD2781">
        <w:rPr>
          <w:rFonts w:ascii="Calibri" w:hAnsi="Calibri" w:cs="Calibri"/>
          <w:color w:val="1D2228"/>
        </w:rPr>
        <w:t xml:space="preserve">Laut Artikel 18 der Allgemeinen Erklärung der Menschenrechte sowie Artikel 18 des Internationalen Pakts über bürgerliche und politische Rechte, den der Iran völkerrechtlich bindend ratifiziert hat, steht jedem Menschen die Freiheit zu, seinen Glauben zu wechseln und sogar für diesen zu werben. Daher appelliere ich an Sie, sich für die sofortige und bedingungslose Freilassung des Gefangenen einzusetzen. </w:t>
      </w:r>
    </w:p>
    <w:p w14:paraId="4CCE8B38" w14:textId="77777777" w:rsidR="00CD2781" w:rsidRPr="00CD2781" w:rsidRDefault="00CD2781" w:rsidP="00CD2781">
      <w:pPr>
        <w:pStyle w:val="yiv5283853986ydp5f4974beyiv0919303168ydp1870d6aemsonormal"/>
        <w:shd w:val="clear" w:color="auto" w:fill="FFFFFF"/>
        <w:rPr>
          <w:rFonts w:ascii="Calibri" w:hAnsi="Calibri" w:cs="Calibri"/>
          <w:color w:val="1D2228"/>
        </w:rPr>
      </w:pPr>
      <w:r w:rsidRPr="00CD2781">
        <w:rPr>
          <w:rFonts w:ascii="Calibri" w:hAnsi="Calibri" w:cs="Calibri"/>
          <w:color w:val="1D2228"/>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38200B"/>
    <w:rsid w:val="00386128"/>
    <w:rsid w:val="003C5A81"/>
    <w:rsid w:val="00402E41"/>
    <w:rsid w:val="00460C05"/>
    <w:rsid w:val="004C36C0"/>
    <w:rsid w:val="004F52F4"/>
    <w:rsid w:val="00526DFA"/>
    <w:rsid w:val="005326B8"/>
    <w:rsid w:val="00542488"/>
    <w:rsid w:val="005435A1"/>
    <w:rsid w:val="005541CE"/>
    <w:rsid w:val="005E48AC"/>
    <w:rsid w:val="00615880"/>
    <w:rsid w:val="00666DF1"/>
    <w:rsid w:val="006A74B6"/>
    <w:rsid w:val="006D4462"/>
    <w:rsid w:val="006F7D96"/>
    <w:rsid w:val="00713345"/>
    <w:rsid w:val="00717C79"/>
    <w:rsid w:val="00771528"/>
    <w:rsid w:val="007772D7"/>
    <w:rsid w:val="007832B3"/>
    <w:rsid w:val="007C1AA7"/>
    <w:rsid w:val="007C733D"/>
    <w:rsid w:val="007D14B8"/>
    <w:rsid w:val="00875473"/>
    <w:rsid w:val="009664D7"/>
    <w:rsid w:val="009765D1"/>
    <w:rsid w:val="00A03B90"/>
    <w:rsid w:val="00AB3560"/>
    <w:rsid w:val="00AD647F"/>
    <w:rsid w:val="00B11E78"/>
    <w:rsid w:val="00B3439A"/>
    <w:rsid w:val="00B36F81"/>
    <w:rsid w:val="00BE1B57"/>
    <w:rsid w:val="00BF227C"/>
    <w:rsid w:val="00C0336F"/>
    <w:rsid w:val="00C11E1D"/>
    <w:rsid w:val="00C21C2B"/>
    <w:rsid w:val="00C26A1D"/>
    <w:rsid w:val="00C363A7"/>
    <w:rsid w:val="00C50221"/>
    <w:rsid w:val="00C5144A"/>
    <w:rsid w:val="00C653AF"/>
    <w:rsid w:val="00CD2781"/>
    <w:rsid w:val="00D504B6"/>
    <w:rsid w:val="00D56308"/>
    <w:rsid w:val="00D70A1E"/>
    <w:rsid w:val="00D862C9"/>
    <w:rsid w:val="00D935A8"/>
    <w:rsid w:val="00D93919"/>
    <w:rsid w:val="00DC2692"/>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 w:type="paragraph" w:customStyle="1" w:styleId="yiv5283853986ydp5f4974beyiv0919303168ydp1870d6aemsonormal">
    <w:name w:val="yiv5283853986ydp5f4974beyiv0919303168ydp1870d6aemsonormal"/>
    <w:basedOn w:val="Standard"/>
    <w:rsid w:val="00CD278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485467332">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3</cp:revision>
  <cp:lastPrinted>2024-02-03T17:40:00Z</cp:lastPrinted>
  <dcterms:created xsi:type="dcterms:W3CDTF">2024-02-03T17:28:00Z</dcterms:created>
  <dcterms:modified xsi:type="dcterms:W3CDTF">2024-02-03T17:43:00Z</dcterms:modified>
</cp:coreProperties>
</file>