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1B29C6CE">
            <wp:extent cx="1236345" cy="7239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9404" cy="731546"/>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0DA06ED3" w14:textId="5EC84C66" w:rsidR="00C363A7" w:rsidRDefault="002C4B0F" w:rsidP="002C4B0F">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color w:val="000000"/>
        </w:rPr>
        <w:t>An den Vorsitzenden des Staats</w:t>
      </w:r>
      <w:r w:rsidR="00C363A7">
        <w:rPr>
          <w:rFonts w:ascii="Calibri" w:hAnsi="Calibri" w:cs="Calibri"/>
          <w:color w:val="000000"/>
        </w:rPr>
        <w:t>-</w:t>
      </w:r>
    </w:p>
    <w:p w14:paraId="583EF4B9" w14:textId="2DA77E2E"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proofErr w:type="spellStart"/>
      <w:r w:rsidRPr="00C363A7">
        <w:rPr>
          <w:rFonts w:ascii="Calibri" w:hAnsi="Calibri" w:cs="Calibri"/>
          <w:color w:val="000000"/>
        </w:rPr>
        <w:t>verwaltungsrates</w:t>
      </w:r>
      <w:proofErr w:type="spellEnd"/>
    </w:p>
    <w:p w14:paraId="023F4F54" w14:textId="16AE094D"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color w:val="000000"/>
        </w:rPr>
        <w:t xml:space="preserve">General Min Aung </w:t>
      </w:r>
      <w:proofErr w:type="spellStart"/>
      <w:r w:rsidRPr="00C363A7">
        <w:rPr>
          <w:rFonts w:ascii="Calibri" w:hAnsi="Calibri" w:cs="Calibri"/>
          <w:color w:val="000000"/>
        </w:rPr>
        <w:t>Hlaing</w:t>
      </w:r>
      <w:proofErr w:type="spellEnd"/>
      <w:r w:rsidR="00C363A7">
        <w:rPr>
          <w:rFonts w:ascii="Calibri" w:hAnsi="Calibri" w:cs="Calibri"/>
          <w:color w:val="000000"/>
        </w:rPr>
        <w:t xml:space="preserve"> </w:t>
      </w:r>
      <w:r w:rsidR="00C363A7" w:rsidRPr="00C363A7">
        <w:rPr>
          <w:rFonts w:ascii="Calibri" w:hAnsi="Calibri" w:cs="Calibri"/>
          <w:color w:val="000000"/>
        </w:rPr>
        <w:t>c/o</w:t>
      </w:r>
    </w:p>
    <w:p w14:paraId="242CA5E0" w14:textId="12938650"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b/>
          <w:color w:val="000000"/>
        </w:rPr>
        <w:t>Botschaft</w:t>
      </w:r>
      <w:r w:rsidRPr="00C363A7">
        <w:rPr>
          <w:rFonts w:ascii="Calibri" w:hAnsi="Calibri" w:cs="Calibri"/>
          <w:color w:val="000000"/>
        </w:rPr>
        <w:t xml:space="preserve"> der Republik der Union </w:t>
      </w:r>
      <w:r w:rsidRPr="00C363A7">
        <w:rPr>
          <w:rFonts w:ascii="Calibri" w:hAnsi="Calibri" w:cs="Calibri"/>
          <w:b/>
          <w:color w:val="000000"/>
        </w:rPr>
        <w:t>Myanmar</w:t>
      </w:r>
      <w:bookmarkStart w:id="0" w:name="_GoBack"/>
      <w:bookmarkEnd w:id="0"/>
    </w:p>
    <w:p w14:paraId="5FE44788" w14:textId="77777777"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proofErr w:type="spellStart"/>
      <w:r w:rsidRPr="00C363A7">
        <w:rPr>
          <w:rFonts w:ascii="Calibri" w:hAnsi="Calibri" w:cs="Calibri"/>
          <w:color w:val="000000"/>
        </w:rPr>
        <w:t>Thielallee</w:t>
      </w:r>
      <w:proofErr w:type="spellEnd"/>
      <w:r w:rsidRPr="00C363A7">
        <w:rPr>
          <w:rFonts w:ascii="Calibri" w:hAnsi="Calibri" w:cs="Calibri"/>
          <w:color w:val="000000"/>
        </w:rPr>
        <w:t xml:space="preserve"> 19</w:t>
      </w:r>
    </w:p>
    <w:p w14:paraId="3454653C" w14:textId="77777777" w:rsidR="002C4B0F" w:rsidRPr="002C4B0F" w:rsidRDefault="002C4B0F" w:rsidP="002C4B0F">
      <w:pPr>
        <w:pStyle w:val="yiv7715572057msonormal"/>
        <w:shd w:val="clear" w:color="auto" w:fill="FFFFFF"/>
        <w:spacing w:before="0" w:beforeAutospacing="0" w:after="0" w:afterAutospacing="0"/>
        <w:rPr>
          <w:rFonts w:ascii="Arial" w:hAnsi="Arial" w:cs="Arial"/>
          <w:b/>
          <w:color w:val="000000"/>
          <w:sz w:val="20"/>
          <w:szCs w:val="20"/>
        </w:rPr>
      </w:pPr>
      <w:r w:rsidRPr="00C363A7">
        <w:rPr>
          <w:rFonts w:ascii="Calibri" w:hAnsi="Calibri" w:cs="Calibri"/>
          <w:b/>
          <w:color w:val="000000"/>
        </w:rPr>
        <w:t>14195 Berlin</w:t>
      </w:r>
    </w:p>
    <w:p w14:paraId="7EE35CAF" w14:textId="6C6776A1" w:rsidR="000E32B3" w:rsidRPr="000E32B3" w:rsidRDefault="000E32B3" w:rsidP="000E32B3">
      <w:pPr>
        <w:shd w:val="clear" w:color="auto" w:fill="FFFFFF"/>
        <w:spacing w:after="0" w:line="240" w:lineRule="auto"/>
        <w:rPr>
          <w:rFonts w:asciiTheme="minorHAnsi" w:hAnsiTheme="minorHAnsi" w:cstheme="minorHAnsi"/>
          <w:b/>
          <w:sz w:val="24"/>
          <w:szCs w:val="24"/>
        </w:rPr>
      </w:pP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68113056" w14:textId="77777777" w:rsidR="00460C05" w:rsidRPr="00C363A7" w:rsidRDefault="00460C05" w:rsidP="00460C05">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color w:val="000000"/>
        </w:rPr>
        <w:t>Exzellenz,</w:t>
      </w:r>
    </w:p>
    <w:p w14:paraId="767840B6" w14:textId="77777777" w:rsidR="00460C05" w:rsidRPr="00C363A7" w:rsidRDefault="00460C05" w:rsidP="00460C05">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color w:val="000000"/>
        </w:rPr>
        <w:t> </w:t>
      </w:r>
    </w:p>
    <w:p w14:paraId="7E576E6A" w14:textId="6B8732C9" w:rsidR="00460C05" w:rsidRPr="00C363A7" w:rsidRDefault="00460C05" w:rsidP="00460C05">
      <w:pPr>
        <w:pStyle w:val="yiv7715572057msonormal"/>
        <w:shd w:val="clear" w:color="auto" w:fill="FFFFFF"/>
        <w:spacing w:after="0" w:afterAutospacing="0"/>
        <w:rPr>
          <w:rFonts w:ascii="Calibri" w:hAnsi="Calibri" w:cs="Calibri"/>
          <w:color w:val="000000"/>
        </w:rPr>
      </w:pPr>
      <w:r w:rsidRPr="00C363A7">
        <w:rPr>
          <w:rFonts w:ascii="Calibri" w:hAnsi="Calibri" w:cs="Calibri"/>
          <w:color w:val="000000"/>
        </w:rPr>
        <w:t>ich wende mich in Sorge um den früheren Präsidenten und Generalsekretär des „</w:t>
      </w:r>
      <w:proofErr w:type="spellStart"/>
      <w:r w:rsidRPr="00C363A7">
        <w:rPr>
          <w:rFonts w:ascii="Calibri" w:hAnsi="Calibri" w:cs="Calibri"/>
          <w:color w:val="000000"/>
        </w:rPr>
        <w:t>Kachin</w:t>
      </w:r>
      <w:proofErr w:type="spellEnd"/>
      <w:r w:rsidRPr="00C363A7">
        <w:rPr>
          <w:rFonts w:ascii="Calibri" w:hAnsi="Calibri" w:cs="Calibri"/>
          <w:color w:val="000000"/>
        </w:rPr>
        <w:t xml:space="preserve"> Baptisten-Kongresses“ (KBC), </w:t>
      </w:r>
      <w:proofErr w:type="spellStart"/>
      <w:r w:rsidRPr="00C363A7">
        <w:rPr>
          <w:rFonts w:ascii="Calibri" w:hAnsi="Calibri" w:cs="Calibri"/>
          <w:color w:val="000000"/>
        </w:rPr>
        <w:t>Hkalam</w:t>
      </w:r>
      <w:proofErr w:type="spellEnd"/>
      <w:r w:rsidRPr="00C363A7">
        <w:rPr>
          <w:rFonts w:ascii="Calibri" w:hAnsi="Calibri" w:cs="Calibri"/>
          <w:color w:val="000000"/>
        </w:rPr>
        <w:t xml:space="preserve"> Samson, an Sie. Der weithin </w:t>
      </w:r>
      <w:r w:rsidR="00C363A7">
        <w:rPr>
          <w:rFonts w:ascii="Calibri" w:hAnsi="Calibri" w:cs="Calibri"/>
          <w:color w:val="000000"/>
        </w:rPr>
        <w:t>g</w:t>
      </w:r>
      <w:r w:rsidRPr="00C363A7">
        <w:rPr>
          <w:rFonts w:ascii="Calibri" w:hAnsi="Calibri" w:cs="Calibri"/>
          <w:color w:val="000000"/>
        </w:rPr>
        <w:t>eschätzte</w:t>
      </w:r>
      <w:r w:rsidR="00C363A7">
        <w:rPr>
          <w:rFonts w:ascii="Calibri" w:hAnsi="Calibri" w:cs="Calibri"/>
          <w:color w:val="000000"/>
        </w:rPr>
        <w:t xml:space="preserve"> </w:t>
      </w:r>
      <w:r w:rsidRPr="00C363A7">
        <w:rPr>
          <w:rFonts w:ascii="Calibri" w:hAnsi="Calibri" w:cs="Calibri"/>
        </w:rPr>
        <w:t>Geistliche</w:t>
      </w:r>
      <w:r w:rsidRPr="00C363A7">
        <w:rPr>
          <w:rFonts w:ascii="Calibri" w:hAnsi="Calibri" w:cs="Calibri"/>
          <w:color w:val="000000"/>
        </w:rPr>
        <w:t> wollte am 4. Dezember 2022 vom Flughafen in Mandalay nach Thailand ausfliegen, um sich dort medizinisch behandeln zu lassen. Jedoch wurde er dabei festgenommen, zum nächtlichen Verhör in die Militärzentrale gebracht</w:t>
      </w:r>
      <w:r w:rsidR="00C363A7">
        <w:rPr>
          <w:rFonts w:ascii="Calibri" w:hAnsi="Calibri" w:cs="Calibri"/>
          <w:color w:val="000000"/>
        </w:rPr>
        <w:t>.</w:t>
      </w:r>
      <w:r w:rsidRPr="00C363A7">
        <w:rPr>
          <w:rFonts w:ascii="Calibri" w:hAnsi="Calibri" w:cs="Calibri"/>
          <w:color w:val="000000"/>
        </w:rPr>
        <w:t xml:space="preserve"> </w:t>
      </w:r>
      <w:r w:rsidR="00C363A7">
        <w:rPr>
          <w:rFonts w:ascii="Calibri" w:hAnsi="Calibri" w:cs="Calibri"/>
          <w:color w:val="000000"/>
        </w:rPr>
        <w:t xml:space="preserve">Derzeit </w:t>
      </w:r>
      <w:r w:rsidRPr="00C363A7">
        <w:rPr>
          <w:rFonts w:ascii="Calibri" w:hAnsi="Calibri" w:cs="Calibri"/>
          <w:color w:val="000000"/>
        </w:rPr>
        <w:t xml:space="preserve">befindet </w:t>
      </w:r>
      <w:proofErr w:type="spellStart"/>
      <w:r w:rsidRPr="00C363A7">
        <w:rPr>
          <w:rFonts w:ascii="Calibri" w:hAnsi="Calibri" w:cs="Calibri"/>
          <w:color w:val="000000"/>
        </w:rPr>
        <w:t>s</w:t>
      </w:r>
      <w:r w:rsidR="00C363A7">
        <w:rPr>
          <w:rFonts w:ascii="Calibri" w:hAnsi="Calibri" w:cs="Calibri"/>
          <w:color w:val="000000"/>
        </w:rPr>
        <w:t>er</w:t>
      </w:r>
      <w:proofErr w:type="spellEnd"/>
      <w:r w:rsidR="00C363A7">
        <w:rPr>
          <w:rFonts w:ascii="Calibri" w:hAnsi="Calibri" w:cs="Calibri"/>
          <w:color w:val="000000"/>
        </w:rPr>
        <w:t xml:space="preserve"> </w:t>
      </w:r>
      <w:r w:rsidRPr="00C363A7">
        <w:rPr>
          <w:rFonts w:ascii="Calibri" w:hAnsi="Calibri" w:cs="Calibri"/>
          <w:color w:val="000000"/>
        </w:rPr>
        <w:t xml:space="preserve">ich im Gefängnis von </w:t>
      </w:r>
      <w:proofErr w:type="spellStart"/>
      <w:r w:rsidRPr="00C363A7">
        <w:rPr>
          <w:rFonts w:ascii="Calibri" w:hAnsi="Calibri" w:cs="Calibri"/>
          <w:color w:val="000000"/>
        </w:rPr>
        <w:t>Myitkyina</w:t>
      </w:r>
      <w:proofErr w:type="spellEnd"/>
      <w:r w:rsidRPr="00C363A7">
        <w:rPr>
          <w:rFonts w:ascii="Calibri" w:hAnsi="Calibri" w:cs="Calibri"/>
          <w:color w:val="000000"/>
        </w:rPr>
        <w:t>. Wie bekannt wurde, wird ihm die Beteiligung an einer illegalen Vereinigung vorgeworfen.</w:t>
      </w:r>
    </w:p>
    <w:p w14:paraId="7B33D2B6" w14:textId="77777777" w:rsidR="00460C05" w:rsidRPr="00C363A7" w:rsidRDefault="00460C05" w:rsidP="00460C05">
      <w:pPr>
        <w:pStyle w:val="yiv7715572057msonormal"/>
        <w:shd w:val="clear" w:color="auto" w:fill="FFFFFF"/>
        <w:spacing w:after="0" w:afterAutospacing="0"/>
        <w:rPr>
          <w:rFonts w:ascii="Calibri" w:hAnsi="Calibri" w:cs="Calibri"/>
          <w:color w:val="000000"/>
        </w:rPr>
      </w:pPr>
      <w:r w:rsidRPr="00C363A7">
        <w:rPr>
          <w:rFonts w:ascii="Calibri" w:hAnsi="Calibri" w:cs="Calibri"/>
          <w:color w:val="000000"/>
        </w:rPr>
        <w:t>Die Allgemeine Erklärung der Menschenrechte (AEMR), die vor rund 75 Jahren verkündet wurde, garantiert in Artikel 18 das </w:t>
      </w:r>
      <w:r w:rsidRPr="00C363A7">
        <w:rPr>
          <w:rStyle w:val="hgkelc"/>
          <w:rFonts w:ascii="Calibri" w:hAnsi="Calibri" w:cs="Calibri"/>
          <w:color w:val="000000"/>
        </w:rPr>
        <w:t>Recht auf Gedanken-, Gewissens- und Religionsfreiheit und in Artikel 20 das Recht auf Versammlungs- und Vereinigungsfreiheit.</w:t>
      </w:r>
      <w:r w:rsidRPr="00C363A7">
        <w:rPr>
          <w:rFonts w:ascii="Calibri" w:hAnsi="Calibri" w:cs="Calibri"/>
          <w:color w:val="000000"/>
        </w:rPr>
        <w:t xml:space="preserve"> Wir appellieren vor diesem Hintergrund an Sie, alles in Ihrer Macht Stehende zu tun, um </w:t>
      </w:r>
      <w:proofErr w:type="spellStart"/>
      <w:r w:rsidRPr="00C363A7">
        <w:rPr>
          <w:rFonts w:ascii="Calibri" w:hAnsi="Calibri" w:cs="Calibri"/>
          <w:color w:val="000000"/>
        </w:rPr>
        <w:t>Hkalam</w:t>
      </w:r>
      <w:proofErr w:type="spellEnd"/>
      <w:r w:rsidRPr="00C363A7">
        <w:rPr>
          <w:rFonts w:ascii="Calibri" w:hAnsi="Calibri" w:cs="Calibri"/>
          <w:color w:val="000000"/>
        </w:rPr>
        <w:t xml:space="preserve"> Samsons sofortige und bedingungslose Freilassung zu erwirken.</w:t>
      </w:r>
    </w:p>
    <w:p w14:paraId="0E279A37" w14:textId="77777777" w:rsidR="00460C05" w:rsidRPr="00C363A7" w:rsidRDefault="00460C05" w:rsidP="00460C05">
      <w:pPr>
        <w:pStyle w:val="yiv7715572057msonormal"/>
        <w:shd w:val="clear" w:color="auto" w:fill="FFFFFF"/>
        <w:spacing w:after="0" w:afterAutospacing="0"/>
        <w:rPr>
          <w:rFonts w:ascii="Calibri" w:hAnsi="Calibri" w:cs="Calibri"/>
          <w:color w:val="000000"/>
        </w:rPr>
      </w:pPr>
      <w:r w:rsidRPr="00C363A7">
        <w:rPr>
          <w:rFonts w:ascii="Calibri" w:hAnsi="Calibri" w:cs="Calibri"/>
          <w:color w:val="000000"/>
        </w:rPr>
        <w:t> </w:t>
      </w:r>
    </w:p>
    <w:p w14:paraId="2053DA78" w14:textId="77777777" w:rsidR="00460C05" w:rsidRDefault="00460C05" w:rsidP="00460C05">
      <w:pPr>
        <w:pStyle w:val="yiv7715572057msonormal"/>
        <w:shd w:val="clear" w:color="auto" w:fill="FFFFFF"/>
        <w:spacing w:after="0" w:afterAutospacing="0"/>
        <w:rPr>
          <w:rFonts w:ascii="Arial" w:hAnsi="Arial" w:cs="Arial"/>
          <w:color w:val="000000"/>
          <w:sz w:val="20"/>
          <w:szCs w:val="20"/>
        </w:rPr>
      </w:pPr>
      <w:r>
        <w:rPr>
          <w:rFonts w:ascii="Arial" w:hAnsi="Arial" w:cs="Arial"/>
          <w:color w:val="000000"/>
          <w:sz w:val="20"/>
          <w:szCs w:val="20"/>
        </w:rPr>
        <w:t>Hochachtungsvoll</w:t>
      </w:r>
    </w:p>
    <w:p w14:paraId="2870BA5D" w14:textId="3682B45E" w:rsidR="00D862C9" w:rsidRPr="00041FF7" w:rsidRDefault="00D862C9" w:rsidP="00DD2F9E">
      <w:pPr>
        <w:pStyle w:val="yiv3201879627textbody"/>
        <w:spacing w:before="0" w:after="0"/>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207D0B"/>
    <w:rsid w:val="002164DD"/>
    <w:rsid w:val="002405F3"/>
    <w:rsid w:val="00282CE0"/>
    <w:rsid w:val="0029694B"/>
    <w:rsid w:val="002A7BF8"/>
    <w:rsid w:val="002C4B0F"/>
    <w:rsid w:val="002E62E3"/>
    <w:rsid w:val="0038200B"/>
    <w:rsid w:val="00386128"/>
    <w:rsid w:val="00402E41"/>
    <w:rsid w:val="00460C05"/>
    <w:rsid w:val="004F52F4"/>
    <w:rsid w:val="00526DFA"/>
    <w:rsid w:val="005326B8"/>
    <w:rsid w:val="005435A1"/>
    <w:rsid w:val="005541CE"/>
    <w:rsid w:val="005E48AC"/>
    <w:rsid w:val="00615880"/>
    <w:rsid w:val="00666DF1"/>
    <w:rsid w:val="006A74B6"/>
    <w:rsid w:val="006D4462"/>
    <w:rsid w:val="006F7D96"/>
    <w:rsid w:val="00713345"/>
    <w:rsid w:val="00717C79"/>
    <w:rsid w:val="00771528"/>
    <w:rsid w:val="007832B3"/>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363A7"/>
    <w:rsid w:val="00C50221"/>
    <w:rsid w:val="00C5144A"/>
    <w:rsid w:val="00C653AF"/>
    <w:rsid w:val="00D504B6"/>
    <w:rsid w:val="00D56308"/>
    <w:rsid w:val="00D862C9"/>
    <w:rsid w:val="00D935A8"/>
    <w:rsid w:val="00D93919"/>
    <w:rsid w:val="00DC2692"/>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1020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5</cp:revision>
  <cp:lastPrinted>2023-01-28T20:54:00Z</cp:lastPrinted>
  <dcterms:created xsi:type="dcterms:W3CDTF">2023-01-27T12:14:00Z</dcterms:created>
  <dcterms:modified xsi:type="dcterms:W3CDTF">2023-01-28T20:54:00Z</dcterms:modified>
</cp:coreProperties>
</file>