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7BBB4FED" w:rsidR="00C653AF" w:rsidRDefault="00C653AF" w:rsidP="00526DFA">
      <w:pPr>
        <w:spacing w:after="0"/>
        <w:rPr>
          <w:noProof/>
          <w:sz w:val="24"/>
          <w:szCs w:val="24"/>
          <w:lang w:eastAsia="de-DE"/>
        </w:rPr>
      </w:pPr>
    </w:p>
    <w:p w14:paraId="5BF640D1" w14:textId="77777777" w:rsidR="005E48AC" w:rsidRDefault="005E48AC" w:rsidP="00526DFA">
      <w:pPr>
        <w:spacing w:after="0"/>
        <w:rPr>
          <w:noProof/>
          <w:sz w:val="24"/>
          <w:szCs w:val="24"/>
          <w:lang w:eastAsia="de-DE"/>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54F01CB0">
            <wp:extent cx="675872" cy="9389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5872" cy="938980"/>
                    </a:xfrm>
                    <a:prstGeom prst="rect">
                      <a:avLst/>
                    </a:prstGeom>
                  </pic:spPr>
                </pic:pic>
              </a:graphicData>
            </a:graphic>
          </wp:inline>
        </w:drawing>
      </w:r>
    </w:p>
    <w:p w14:paraId="69BA8F66" w14:textId="2557CE81" w:rsidR="00F716BE" w:rsidRPr="005308AD" w:rsidRDefault="002E62E3" w:rsidP="00F716BE">
      <w:pPr>
        <w:pStyle w:val="yiv6042926121msonormal"/>
        <w:spacing w:before="0" w:beforeAutospacing="0" w:after="0" w:afterAutospacing="0"/>
        <w:rPr>
          <w:rFonts w:ascii="Calibri" w:hAnsi="Calibri" w:cs="Calibri"/>
        </w:rPr>
      </w:pPr>
      <w:r>
        <w:rPr>
          <w:rFonts w:ascii="Calibri" w:eastAsia="Calibri" w:hAnsi="Calibri" w:cs="Calibri"/>
          <w:color w:val="000000"/>
        </w:rPr>
        <w:t>Seine Exzellenz</w:t>
      </w:r>
      <w:r>
        <w:rPr>
          <w:rFonts w:ascii="Calibri" w:eastAsia="Calibri" w:hAnsi="Calibri" w:cs="Calibri"/>
          <w:color w:val="000000"/>
        </w:rPr>
        <w:br/>
        <w:t xml:space="preserve">Präsident Ebrahim </w:t>
      </w:r>
      <w:proofErr w:type="spellStart"/>
      <w:r>
        <w:rPr>
          <w:rFonts w:ascii="Calibri" w:eastAsia="Calibri" w:hAnsi="Calibri" w:cs="Calibri"/>
          <w:color w:val="000000"/>
        </w:rPr>
        <w:t>Raisi</w:t>
      </w:r>
      <w:proofErr w:type="spellEnd"/>
      <w:r>
        <w:rPr>
          <w:rFonts w:ascii="Calibri" w:eastAsia="Calibri" w:hAnsi="Calibri" w:cs="Calibri"/>
          <w:color w:val="000000"/>
        </w:rPr>
        <w:t xml:space="preserve"> </w:t>
      </w:r>
      <w:r w:rsidRPr="002E62E3">
        <w:rPr>
          <w:rFonts w:ascii="Calibri" w:eastAsia="Calibri" w:hAnsi="Calibri" w:cs="Calibri"/>
          <w:i/>
          <w:iCs/>
          <w:color w:val="000000"/>
        </w:rPr>
        <w:t>via</w:t>
      </w:r>
      <w:r>
        <w:rPr>
          <w:rFonts w:ascii="Calibri" w:eastAsia="Calibri" w:hAnsi="Calibri" w:cs="Calibri"/>
          <w:color w:val="000000"/>
        </w:rPr>
        <w:br/>
      </w:r>
      <w:r w:rsidRPr="002E62E3">
        <w:rPr>
          <w:rFonts w:ascii="Calibri" w:eastAsia="Calibri" w:hAnsi="Calibri" w:cs="Calibri"/>
          <w:b/>
          <w:bCs/>
          <w:color w:val="000000"/>
        </w:rPr>
        <w:t>Botschaft der Islamischen Republik Iran</w:t>
      </w:r>
      <w:r>
        <w:rPr>
          <w:rFonts w:ascii="Calibri" w:eastAsia="Calibri" w:hAnsi="Calibri" w:cs="Calibri"/>
          <w:color w:val="000000"/>
        </w:rPr>
        <w:br/>
      </w:r>
      <w:proofErr w:type="spellStart"/>
      <w:r>
        <w:rPr>
          <w:rFonts w:ascii="Calibri" w:eastAsia="Calibri" w:hAnsi="Calibri" w:cs="Calibri"/>
          <w:color w:val="000000"/>
        </w:rPr>
        <w:t>Podbielskiallee</w:t>
      </w:r>
      <w:proofErr w:type="spellEnd"/>
      <w:r>
        <w:rPr>
          <w:rFonts w:ascii="Calibri" w:eastAsia="Calibri" w:hAnsi="Calibri" w:cs="Calibri"/>
          <w:color w:val="000000"/>
        </w:rPr>
        <w:t xml:space="preserve"> 65-67</w:t>
      </w:r>
      <w:r>
        <w:rPr>
          <w:rFonts w:ascii="Calibri" w:eastAsia="Calibri" w:hAnsi="Calibri" w:cs="Calibri"/>
          <w:color w:val="000000"/>
        </w:rPr>
        <w:br/>
      </w:r>
      <w:r w:rsidRPr="002E62E3">
        <w:rPr>
          <w:rFonts w:ascii="Calibri" w:eastAsia="Calibri" w:hAnsi="Calibri" w:cs="Calibri"/>
          <w:b/>
          <w:bCs/>
          <w:color w:val="000000"/>
        </w:rPr>
        <w:t>14195 Berlin</w:t>
      </w:r>
      <w:r>
        <w:rPr>
          <w:rFonts w:ascii="Calibri" w:eastAsia="Calibri" w:hAnsi="Calibri" w:cs="Calibri"/>
          <w:color w:val="000000"/>
        </w:rPr>
        <w:br/>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36207E3D" w14:textId="0CAA672C" w:rsidR="002E62E3" w:rsidRDefault="002E62E3" w:rsidP="002E62E3">
      <w:pPr>
        <w:pBdr>
          <w:top w:val="nil"/>
          <w:left w:val="nil"/>
          <w:bottom w:val="nil"/>
          <w:right w:val="nil"/>
          <w:between w:val="nil"/>
        </w:pBdr>
        <w:spacing w:before="100" w:beforeAutospacing="1" w:after="100" w:afterAutospacing="1"/>
        <w:rPr>
          <w:rFonts w:cs="Calibri"/>
          <w:sz w:val="24"/>
          <w:szCs w:val="24"/>
          <w:lang w:eastAsia="de-DE"/>
        </w:rPr>
      </w:pPr>
      <w:r>
        <w:rPr>
          <w:rFonts w:cs="Calibri"/>
          <w:color w:val="000000"/>
          <w:sz w:val="24"/>
          <w:szCs w:val="24"/>
          <w:lang w:eastAsia="de-DE"/>
        </w:rPr>
        <w:t>Exzellenz</w:t>
      </w:r>
      <w:r>
        <w:rPr>
          <w:rFonts w:cs="Calibri"/>
          <w:color w:val="000000"/>
          <w:sz w:val="24"/>
          <w:szCs w:val="24"/>
          <w:lang w:eastAsia="de-DE"/>
        </w:rPr>
        <w:t>,</w:t>
      </w:r>
    </w:p>
    <w:p w14:paraId="1797BCBC" w14:textId="77777777" w:rsidR="002E62E3" w:rsidRDefault="002E62E3" w:rsidP="002E62E3">
      <w:pPr>
        <w:pBdr>
          <w:top w:val="nil"/>
          <w:left w:val="nil"/>
          <w:bottom w:val="nil"/>
          <w:right w:val="nil"/>
          <w:between w:val="nil"/>
        </w:pBdr>
        <w:spacing w:after="300"/>
        <w:rPr>
          <w:rFonts w:cs="Calibri"/>
          <w:sz w:val="24"/>
          <w:szCs w:val="24"/>
          <w:lang w:eastAsia="de-DE"/>
        </w:rPr>
      </w:pPr>
      <w:r>
        <w:rPr>
          <w:rFonts w:cs="Calibri"/>
          <w:color w:val="000000"/>
          <w:sz w:val="24"/>
          <w:szCs w:val="24"/>
          <w:lang w:eastAsia="de-DE"/>
        </w:rPr>
        <w:t xml:space="preserve">der iranische Staatsbürger Hadi Rahimi hat von seinem Recht Gebrauch gemacht, seinen Glauben zu wechseln. Der ehemalige Muslim hat sich der christlichen Hauskirche „Kirche des Iran“ angeschlossen und nicht darauf verzichtet, über seinen neuen Glauben zu sprechen. In der Folge wurde ihm durch das Revolutionsgericht in der Stadt </w:t>
      </w:r>
      <w:proofErr w:type="spellStart"/>
      <w:r>
        <w:rPr>
          <w:rFonts w:cs="Calibri"/>
          <w:color w:val="000000"/>
          <w:sz w:val="24"/>
          <w:szCs w:val="24"/>
          <w:lang w:eastAsia="de-DE"/>
        </w:rPr>
        <w:t>Rascht</w:t>
      </w:r>
      <w:proofErr w:type="spellEnd"/>
      <w:r>
        <w:rPr>
          <w:rFonts w:cs="Calibri"/>
          <w:color w:val="000000"/>
          <w:sz w:val="24"/>
          <w:szCs w:val="24"/>
          <w:lang w:eastAsia="de-DE"/>
        </w:rPr>
        <w:t xml:space="preserve"> vorgehalten, dadurch die Sicherheit des Staates gefährdet und insbesondere für ein „zionistisches Christentum“ geworben zu haben. Seit 9. Januar 2022 verbüßt er eine vierjährige Haftstrafe. </w:t>
      </w:r>
    </w:p>
    <w:p w14:paraId="33303238" w14:textId="77777777" w:rsidR="002E62E3" w:rsidRDefault="002E62E3" w:rsidP="002E62E3">
      <w:pPr>
        <w:pBdr>
          <w:top w:val="nil"/>
          <w:left w:val="nil"/>
          <w:bottom w:val="nil"/>
          <w:right w:val="nil"/>
          <w:between w:val="nil"/>
        </w:pBdr>
        <w:spacing w:after="300"/>
        <w:rPr>
          <w:rFonts w:cs="Calibri"/>
          <w:sz w:val="24"/>
          <w:szCs w:val="24"/>
          <w:lang w:eastAsia="de-DE"/>
        </w:rPr>
      </w:pPr>
      <w:r>
        <w:rPr>
          <w:rFonts w:cs="Calibri"/>
          <w:color w:val="000000"/>
          <w:sz w:val="24"/>
          <w:szCs w:val="24"/>
          <w:lang w:eastAsia="de-DE"/>
        </w:rPr>
        <w:t xml:space="preserve">Der Iran garantiert das Recht auf Religionsfreiheit nicht zuletzt dadurch, dass er den Internationalen Pakt über bürgerliche und politische Rechte, einen völkerrechtlich bindenden Vertrag, ratifiziert hat. </w:t>
      </w:r>
      <w:r w:rsidRPr="009664D7">
        <w:rPr>
          <w:rFonts w:cs="Calibri"/>
          <w:b/>
          <w:bCs/>
          <w:color w:val="000000"/>
          <w:sz w:val="24"/>
          <w:szCs w:val="24"/>
          <w:lang w:eastAsia="de-DE"/>
        </w:rPr>
        <w:t>Ich appelliere an Sie, sich für die sofortige und bedingungslose Freilassung des Gefangenen einzusetzen.</w:t>
      </w:r>
    </w:p>
    <w:p w14:paraId="5B03517A" w14:textId="77777777" w:rsidR="002E62E3" w:rsidRDefault="002E62E3" w:rsidP="002E62E3">
      <w:pPr>
        <w:pBdr>
          <w:top w:val="nil"/>
          <w:left w:val="nil"/>
          <w:bottom w:val="nil"/>
          <w:right w:val="nil"/>
          <w:between w:val="nil"/>
        </w:pBdr>
        <w:spacing w:after="300"/>
        <w:rPr>
          <w:rFonts w:cs="Calibri"/>
          <w:sz w:val="24"/>
          <w:szCs w:val="24"/>
          <w:lang w:eastAsia="de-DE"/>
        </w:rPr>
      </w:pPr>
      <w:r>
        <w:rPr>
          <w:rFonts w:cs="Calibri"/>
          <w:color w:val="000000"/>
          <w:sz w:val="24"/>
          <w:szCs w:val="24"/>
          <w:lang w:eastAsia="de-DE"/>
        </w:rPr>
        <w:t>Mit freundlichen Grüßen</w:t>
      </w:r>
    </w:p>
    <w:p w14:paraId="2870BA5D" w14:textId="3682B45E" w:rsidR="00D862C9" w:rsidRPr="00DD2F9E" w:rsidRDefault="00D862C9" w:rsidP="00DD2F9E">
      <w:pPr>
        <w:pStyle w:val="yiv3201879627textbody"/>
        <w:spacing w:before="0" w:after="0"/>
        <w:rPr>
          <w:rFonts w:ascii="Calibri" w:hAnsi="Calibri" w:cs="Calibri"/>
        </w:rPr>
      </w:pPr>
    </w:p>
    <w:sectPr w:rsidR="00D862C9" w:rsidRPr="00DD2F9E"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F3A67"/>
    <w:rsid w:val="00145785"/>
    <w:rsid w:val="00207D0B"/>
    <w:rsid w:val="002164DD"/>
    <w:rsid w:val="00282CE0"/>
    <w:rsid w:val="0029694B"/>
    <w:rsid w:val="002A7BF8"/>
    <w:rsid w:val="002E62E3"/>
    <w:rsid w:val="00386128"/>
    <w:rsid w:val="00402E41"/>
    <w:rsid w:val="004F52F4"/>
    <w:rsid w:val="00526DFA"/>
    <w:rsid w:val="005326B8"/>
    <w:rsid w:val="005435A1"/>
    <w:rsid w:val="005541CE"/>
    <w:rsid w:val="005E48AC"/>
    <w:rsid w:val="006A74B6"/>
    <w:rsid w:val="006D4462"/>
    <w:rsid w:val="006F7D96"/>
    <w:rsid w:val="00713345"/>
    <w:rsid w:val="00717C79"/>
    <w:rsid w:val="00771528"/>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919"/>
    <w:rsid w:val="00DD2F9E"/>
    <w:rsid w:val="00E2708F"/>
    <w:rsid w:val="00E70909"/>
    <w:rsid w:val="00E81021"/>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920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3</cp:revision>
  <cp:lastPrinted>2022-03-01T09:14:00Z</cp:lastPrinted>
  <dcterms:created xsi:type="dcterms:W3CDTF">2022-03-01T09:07:00Z</dcterms:created>
  <dcterms:modified xsi:type="dcterms:W3CDTF">2022-03-01T09:15:00Z</dcterms:modified>
</cp:coreProperties>
</file>